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BEFA" w14:textId="77777777" w:rsidR="0025026F" w:rsidRDefault="0025026F" w:rsidP="00EF6EB5">
      <w:pPr>
        <w:spacing w:after="0" w:line="240" w:lineRule="auto"/>
        <w:jc w:val="center"/>
        <w:rPr>
          <w:rFonts w:ascii="Verdana" w:eastAsia="Times New Roman" w:hAnsi="Verdana" w:cs="Arial"/>
          <w:sz w:val="36"/>
          <w:szCs w:val="36"/>
          <w:lang w:eastAsia="en-GB"/>
        </w:rPr>
      </w:pPr>
      <w:r>
        <w:rPr>
          <w:rFonts w:ascii="Verdana" w:eastAsia="Times New Roman" w:hAnsi="Verdana" w:cs="Arial"/>
          <w:noProof/>
          <w:sz w:val="36"/>
          <w:szCs w:val="36"/>
          <w:lang w:eastAsia="en-GB"/>
        </w:rPr>
        <w:drawing>
          <wp:inline distT="0" distB="0" distL="0" distR="0" wp14:anchorId="0106BF08" wp14:editId="0106BF09">
            <wp:extent cx="2315688" cy="184127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sarkLogo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3692" cy="1847639"/>
                    </a:xfrm>
                    <a:prstGeom prst="rect">
                      <a:avLst/>
                    </a:prstGeom>
                  </pic:spPr>
                </pic:pic>
              </a:graphicData>
            </a:graphic>
          </wp:inline>
        </w:drawing>
      </w:r>
    </w:p>
    <w:p w14:paraId="0106BEFB" w14:textId="77777777" w:rsidR="0025026F" w:rsidRDefault="0025026F" w:rsidP="00EF6EB5">
      <w:pPr>
        <w:spacing w:after="0" w:line="240" w:lineRule="auto"/>
        <w:jc w:val="center"/>
        <w:rPr>
          <w:rFonts w:ascii="Verdana" w:eastAsia="Times New Roman" w:hAnsi="Verdana" w:cs="Arial"/>
          <w:sz w:val="36"/>
          <w:szCs w:val="36"/>
          <w:lang w:eastAsia="en-GB"/>
        </w:rPr>
      </w:pPr>
    </w:p>
    <w:p w14:paraId="0106BEFC" w14:textId="77777777" w:rsidR="00EF6EB5" w:rsidRPr="00EF6EB5" w:rsidRDefault="00B52688" w:rsidP="00EF6EB5">
      <w:pPr>
        <w:spacing w:after="0" w:line="240" w:lineRule="auto"/>
        <w:jc w:val="center"/>
        <w:rPr>
          <w:rFonts w:ascii="Verdana" w:eastAsia="Times New Roman" w:hAnsi="Verdana" w:cs="Arial"/>
          <w:sz w:val="36"/>
          <w:szCs w:val="36"/>
          <w:lang w:eastAsia="en-GB"/>
        </w:rPr>
      </w:pPr>
      <w:r>
        <w:rPr>
          <w:rFonts w:ascii="Verdana" w:eastAsia="Times New Roman" w:hAnsi="Verdana" w:cs="Arial"/>
          <w:sz w:val="36"/>
          <w:szCs w:val="36"/>
          <w:lang w:eastAsia="en-GB"/>
        </w:rPr>
        <w:t>30</w:t>
      </w:r>
      <w:r w:rsidR="00EF6EB5">
        <w:rPr>
          <w:rFonts w:ascii="Verdana" w:eastAsia="Times New Roman" w:hAnsi="Verdana" w:cs="Arial"/>
          <w:sz w:val="36"/>
          <w:szCs w:val="36"/>
          <w:lang w:eastAsia="en-GB"/>
        </w:rPr>
        <w:t xml:space="preserve">. </w:t>
      </w:r>
      <w:r w:rsidR="00EF6EB5" w:rsidRPr="00EF6EB5">
        <w:rPr>
          <w:rFonts w:ascii="Verdana" w:eastAsia="Times New Roman" w:hAnsi="Verdana" w:cs="Arial"/>
          <w:sz w:val="36"/>
          <w:szCs w:val="36"/>
          <w:lang w:eastAsia="en-GB"/>
        </w:rPr>
        <w:t>Key Worker policy</w:t>
      </w:r>
    </w:p>
    <w:p w14:paraId="0106BEFD" w14:textId="77777777" w:rsidR="00EF6EB5" w:rsidRPr="00EF6EB5" w:rsidRDefault="00EF6EB5" w:rsidP="00EF6EB5">
      <w:pPr>
        <w:spacing w:after="0" w:line="240" w:lineRule="auto"/>
        <w:jc w:val="center"/>
        <w:rPr>
          <w:rFonts w:ascii="Verdana" w:eastAsia="Times New Roman" w:hAnsi="Verdana" w:cs="Arial"/>
          <w:sz w:val="36"/>
          <w:szCs w:val="36"/>
          <w:lang w:eastAsia="en-GB"/>
        </w:rPr>
      </w:pPr>
      <w:r w:rsidRPr="00EF6EB5">
        <w:rPr>
          <w:rFonts w:ascii="Verdana" w:eastAsia="Times New Roman" w:hAnsi="Verdana" w:cs="Arial"/>
          <w:sz w:val="36"/>
          <w:szCs w:val="36"/>
          <w:lang w:eastAsia="en-GB"/>
        </w:rPr>
        <w:t>Noah’s Ark Pre-School</w:t>
      </w:r>
    </w:p>
    <w:p w14:paraId="0106BEFE" w14:textId="303EAC49" w:rsidR="00EF6EB5" w:rsidRPr="00EF6EB5" w:rsidRDefault="00FB52E4" w:rsidP="00EF6EB5">
      <w:pPr>
        <w:spacing w:after="0" w:line="240" w:lineRule="auto"/>
        <w:jc w:val="center"/>
        <w:rPr>
          <w:rFonts w:ascii="Verdana" w:eastAsia="Times New Roman" w:hAnsi="Verdana" w:cs="Arial"/>
          <w:sz w:val="36"/>
          <w:szCs w:val="36"/>
          <w:lang w:eastAsia="en-GB"/>
        </w:rPr>
      </w:pPr>
      <w:r>
        <w:rPr>
          <w:rFonts w:ascii="Verdana" w:eastAsia="Times New Roman" w:hAnsi="Verdana" w:cs="Arial"/>
          <w:sz w:val="36"/>
          <w:szCs w:val="36"/>
          <w:lang w:eastAsia="en-GB"/>
        </w:rPr>
        <w:t>September</w:t>
      </w:r>
      <w:r w:rsidR="00850FC8">
        <w:rPr>
          <w:rFonts w:ascii="Verdana" w:eastAsia="Times New Roman" w:hAnsi="Verdana" w:cs="Arial"/>
          <w:sz w:val="36"/>
          <w:szCs w:val="36"/>
          <w:lang w:eastAsia="en-GB"/>
        </w:rPr>
        <w:t xml:space="preserve"> 20</w:t>
      </w:r>
      <w:r>
        <w:rPr>
          <w:rFonts w:ascii="Verdana" w:eastAsia="Times New Roman" w:hAnsi="Verdana" w:cs="Arial"/>
          <w:sz w:val="36"/>
          <w:szCs w:val="36"/>
          <w:lang w:eastAsia="en-GB"/>
        </w:rPr>
        <w:t>2</w:t>
      </w:r>
      <w:r w:rsidR="006E0500">
        <w:rPr>
          <w:rFonts w:ascii="Verdana" w:eastAsia="Times New Roman" w:hAnsi="Verdana" w:cs="Arial"/>
          <w:sz w:val="36"/>
          <w:szCs w:val="36"/>
          <w:lang w:eastAsia="en-GB"/>
        </w:rPr>
        <w:t>3</w:t>
      </w:r>
    </w:p>
    <w:p w14:paraId="0106BEFF" w14:textId="77777777" w:rsidR="00EF6EB5" w:rsidRPr="00EF6EB5" w:rsidRDefault="00EF6EB5" w:rsidP="00EF6EB5">
      <w:pPr>
        <w:spacing w:after="0" w:line="240" w:lineRule="auto"/>
        <w:jc w:val="center"/>
        <w:rPr>
          <w:rFonts w:ascii="Verdana" w:eastAsia="Times New Roman" w:hAnsi="Verdana" w:cs="Arial"/>
          <w:sz w:val="36"/>
          <w:szCs w:val="36"/>
          <w:lang w:eastAsia="en-GB"/>
        </w:rPr>
      </w:pPr>
    </w:p>
    <w:p w14:paraId="0106BF00"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The key worker approach is an effective way of enabling children to develop a strong relationship with a significant adult in the nursery.  It also enables each child to feel secured and cared for helping them to become familiar with the nursery environment and develop confidence and a feeling of security within it.</w:t>
      </w:r>
    </w:p>
    <w:p w14:paraId="0106BF01"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 </w:t>
      </w:r>
    </w:p>
    <w:p w14:paraId="0106BF02"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 xml:space="preserve">Therefore, when your child starts with us a key worker will be responsible for their care.   The key worker will ensure that the needs of each child in their care are met and will build up a relationship of trust through a process of responding sensitively to their feelings and behaviour.  </w:t>
      </w:r>
    </w:p>
    <w:p w14:paraId="0106BF03"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Arial" w:eastAsia="Times New Roman" w:hAnsi="Arial" w:cs="Arial"/>
          <w:sz w:val="20"/>
          <w:szCs w:val="20"/>
          <w:lang w:eastAsia="en-GB"/>
        </w:rPr>
        <w:t> </w:t>
      </w:r>
    </w:p>
    <w:p w14:paraId="0106BF04"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We also recognise that the key person will not be in the nursery from open to close each and every day of the year and therefore to ensure continuity of care and remove any distress to the child, the key person will gradually encourage and help your child to develop relationships with other members of staff as well as children. </w:t>
      </w:r>
    </w:p>
    <w:p w14:paraId="0106BF05"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 </w:t>
      </w:r>
    </w:p>
    <w:p w14:paraId="0106BF06" w14:textId="77777777" w:rsidR="00EF6EB5" w:rsidRPr="00EF6EB5" w:rsidRDefault="00EF6EB5" w:rsidP="00EF6EB5">
      <w:pPr>
        <w:spacing w:after="0" w:line="240" w:lineRule="auto"/>
        <w:rPr>
          <w:rFonts w:ascii="Arial" w:eastAsia="Times New Roman" w:hAnsi="Arial" w:cs="Arial"/>
          <w:sz w:val="20"/>
          <w:szCs w:val="20"/>
          <w:lang w:eastAsia="en-GB"/>
        </w:rPr>
      </w:pPr>
      <w:r w:rsidRPr="00EF6EB5">
        <w:rPr>
          <w:rFonts w:ascii="Verdana" w:eastAsia="Times New Roman" w:hAnsi="Verdana" w:cs="Arial"/>
          <w:sz w:val="24"/>
          <w:szCs w:val="24"/>
          <w:lang w:eastAsia="en-GB"/>
        </w:rPr>
        <w:t>The key worker will be best suited to understanding your child’s individual needs and to share and discuss information with parents about their child’s time at nursery.</w:t>
      </w:r>
    </w:p>
    <w:p w14:paraId="0106BF07" w14:textId="77777777" w:rsidR="00110E15" w:rsidRDefault="00EF6EB5" w:rsidP="00EF6EB5">
      <w:pPr>
        <w:rPr>
          <w:rFonts w:ascii="Verdana" w:eastAsia="Times New Roman" w:hAnsi="Verdana" w:cs="Arial"/>
          <w:sz w:val="24"/>
          <w:szCs w:val="24"/>
          <w:lang w:eastAsia="en-GB"/>
        </w:rPr>
      </w:pPr>
      <w:r w:rsidRPr="00EF6EB5">
        <w:rPr>
          <w:rFonts w:ascii="Arial" w:eastAsia="Times New Roman" w:hAnsi="Arial" w:cs="Arial"/>
          <w:sz w:val="20"/>
          <w:szCs w:val="20"/>
          <w:lang w:eastAsia="en-GB"/>
        </w:rPr>
        <w:br/>
      </w:r>
      <w:r w:rsidRPr="00EF6EB5">
        <w:rPr>
          <w:rFonts w:ascii="Verdana" w:eastAsia="Times New Roman" w:hAnsi="Verdana" w:cs="Arial"/>
          <w:sz w:val="24"/>
          <w:szCs w:val="24"/>
          <w:lang w:eastAsia="en-GB"/>
        </w:rPr>
        <w:t>The Key carer and other staff who work closely with your child, will observe them in their play which will enable them to plan appropriate</w:t>
      </w:r>
      <w:r w:rsidR="00850FC8" w:rsidRPr="00EF6EB5">
        <w:rPr>
          <w:rFonts w:ascii="Verdana" w:eastAsia="Times New Roman" w:hAnsi="Verdana" w:cs="Arial"/>
          <w:sz w:val="24"/>
          <w:szCs w:val="24"/>
          <w:lang w:eastAsia="en-GB"/>
        </w:rPr>
        <w:t> opportunities</w:t>
      </w:r>
      <w:r w:rsidRPr="00EF6EB5">
        <w:rPr>
          <w:rFonts w:ascii="Verdana" w:eastAsia="Times New Roman" w:hAnsi="Verdana" w:cs="Arial"/>
          <w:sz w:val="24"/>
          <w:szCs w:val="24"/>
          <w:lang w:eastAsia="en-GB"/>
        </w:rPr>
        <w:t xml:space="preserve"> and experiences that will best meet their needs and interests.</w:t>
      </w:r>
    </w:p>
    <w:p w14:paraId="2CBB3D1D" w14:textId="77777777" w:rsidR="00E44079" w:rsidRDefault="00E44079" w:rsidP="00EF6EB5">
      <w:pPr>
        <w:rPr>
          <w:rFonts w:ascii="Verdana" w:eastAsia="Times New Roman" w:hAnsi="Verdana" w:cs="Arial"/>
          <w:sz w:val="24"/>
          <w:szCs w:val="24"/>
          <w:lang w:eastAsia="en-GB"/>
        </w:rPr>
      </w:pPr>
    </w:p>
    <w:p w14:paraId="5B84A70A" w14:textId="35552BB1" w:rsidR="00E44079" w:rsidRDefault="00E44079" w:rsidP="00EF6EB5">
      <w:pPr>
        <w:rPr>
          <w:rFonts w:ascii="Verdana" w:eastAsia="Times New Roman" w:hAnsi="Verdana" w:cs="Arial"/>
          <w:sz w:val="24"/>
          <w:szCs w:val="24"/>
          <w:lang w:eastAsia="en-GB"/>
        </w:rPr>
      </w:pPr>
      <w:r>
        <w:rPr>
          <w:rFonts w:ascii="Verdana" w:eastAsia="Times New Roman" w:hAnsi="Verdana" w:cs="Arial"/>
          <w:sz w:val="24"/>
          <w:szCs w:val="24"/>
          <w:lang w:eastAsia="en-GB"/>
        </w:rPr>
        <w:t xml:space="preserve">Dated </w:t>
      </w:r>
      <w:r w:rsidR="006E0500">
        <w:rPr>
          <w:rFonts w:ascii="Verdana" w:eastAsia="Times New Roman" w:hAnsi="Verdana" w:cs="Arial"/>
          <w:sz w:val="24"/>
          <w:szCs w:val="24"/>
          <w:lang w:eastAsia="en-GB"/>
        </w:rPr>
        <w:t>3rd</w:t>
      </w:r>
      <w:r>
        <w:rPr>
          <w:rFonts w:ascii="Verdana" w:eastAsia="Times New Roman" w:hAnsi="Verdana" w:cs="Arial"/>
          <w:sz w:val="24"/>
          <w:szCs w:val="24"/>
          <w:lang w:eastAsia="en-GB"/>
        </w:rPr>
        <w:t xml:space="preserve"> September 202</w:t>
      </w:r>
      <w:r w:rsidR="006E0500">
        <w:rPr>
          <w:rFonts w:ascii="Verdana" w:eastAsia="Times New Roman" w:hAnsi="Verdana" w:cs="Arial"/>
          <w:sz w:val="24"/>
          <w:szCs w:val="24"/>
          <w:lang w:eastAsia="en-GB"/>
        </w:rPr>
        <w:t>3</w:t>
      </w:r>
    </w:p>
    <w:p w14:paraId="310923A8" w14:textId="1992476A" w:rsidR="00E44079" w:rsidRDefault="00E44079" w:rsidP="00EF6EB5">
      <w:r>
        <w:rPr>
          <w:rFonts w:ascii="Verdana" w:eastAsia="Times New Roman" w:hAnsi="Verdana" w:cs="Arial"/>
          <w:sz w:val="24"/>
          <w:szCs w:val="24"/>
          <w:lang w:eastAsia="en-GB"/>
        </w:rPr>
        <w:t>Manager</w:t>
      </w:r>
    </w:p>
    <w:sectPr w:rsidR="00E44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B5"/>
    <w:rsid w:val="00110E15"/>
    <w:rsid w:val="0025026F"/>
    <w:rsid w:val="006E0500"/>
    <w:rsid w:val="00850FC8"/>
    <w:rsid w:val="00B52688"/>
    <w:rsid w:val="00E44079"/>
    <w:rsid w:val="00EF6EB5"/>
    <w:rsid w:val="00FB5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BEFA"/>
  <w15:chartTrackingRefBased/>
  <w15:docId w15:val="{8A3D7C1C-A734-4BF1-B118-96F3B797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0648">
      <w:bodyDiv w:val="1"/>
      <w:marLeft w:val="0"/>
      <w:marRight w:val="0"/>
      <w:marTop w:val="0"/>
      <w:marBottom w:val="0"/>
      <w:divBdr>
        <w:top w:val="none" w:sz="0" w:space="0" w:color="auto"/>
        <w:left w:val="none" w:sz="0" w:space="0" w:color="auto"/>
        <w:bottom w:val="none" w:sz="0" w:space="0" w:color="auto"/>
        <w:right w:val="none" w:sz="0" w:space="0" w:color="auto"/>
      </w:divBdr>
      <w:divsChild>
        <w:div w:id="1203396516">
          <w:marLeft w:val="0"/>
          <w:marRight w:val="0"/>
          <w:marTop w:val="0"/>
          <w:marBottom w:val="0"/>
          <w:divBdr>
            <w:top w:val="none" w:sz="0" w:space="0" w:color="auto"/>
            <w:left w:val="none" w:sz="0" w:space="0" w:color="auto"/>
            <w:bottom w:val="none" w:sz="0" w:space="0" w:color="auto"/>
            <w:right w:val="none" w:sz="0" w:space="0" w:color="auto"/>
          </w:divBdr>
          <w:divsChild>
            <w:div w:id="42873995">
              <w:marLeft w:val="0"/>
              <w:marRight w:val="0"/>
              <w:marTop w:val="0"/>
              <w:marBottom w:val="0"/>
              <w:divBdr>
                <w:top w:val="none" w:sz="0" w:space="0" w:color="auto"/>
                <w:left w:val="none" w:sz="0" w:space="0" w:color="auto"/>
                <w:bottom w:val="none" w:sz="0" w:space="0" w:color="auto"/>
                <w:right w:val="none" w:sz="0" w:space="0" w:color="auto"/>
              </w:divBdr>
              <w:divsChild>
                <w:div w:id="1716738995">
                  <w:marLeft w:val="0"/>
                  <w:marRight w:val="0"/>
                  <w:marTop w:val="100"/>
                  <w:marBottom w:val="100"/>
                  <w:divBdr>
                    <w:top w:val="none" w:sz="0" w:space="0" w:color="auto"/>
                    <w:left w:val="none" w:sz="0" w:space="0" w:color="auto"/>
                    <w:bottom w:val="none" w:sz="0" w:space="0" w:color="auto"/>
                    <w:right w:val="none" w:sz="0" w:space="0" w:color="auto"/>
                  </w:divBdr>
                  <w:divsChild>
                    <w:div w:id="1897549475">
                      <w:marLeft w:val="0"/>
                      <w:marRight w:val="0"/>
                      <w:marTop w:val="0"/>
                      <w:marBottom w:val="0"/>
                      <w:divBdr>
                        <w:top w:val="none" w:sz="0" w:space="0" w:color="auto"/>
                        <w:left w:val="none" w:sz="0" w:space="0" w:color="auto"/>
                        <w:bottom w:val="none" w:sz="0" w:space="0" w:color="auto"/>
                        <w:right w:val="none" w:sz="0" w:space="0" w:color="auto"/>
                      </w:divBdr>
                      <w:divsChild>
                        <w:div w:id="414515299">
                          <w:marLeft w:val="0"/>
                          <w:marRight w:val="0"/>
                          <w:marTop w:val="0"/>
                          <w:marBottom w:val="0"/>
                          <w:divBdr>
                            <w:top w:val="none" w:sz="0" w:space="0" w:color="auto"/>
                            <w:left w:val="none" w:sz="0" w:space="0" w:color="auto"/>
                            <w:bottom w:val="none" w:sz="0" w:space="0" w:color="auto"/>
                            <w:right w:val="none" w:sz="0" w:space="0" w:color="auto"/>
                          </w:divBdr>
                          <w:divsChild>
                            <w:div w:id="944531751">
                              <w:marLeft w:val="0"/>
                              <w:marRight w:val="0"/>
                              <w:marTop w:val="0"/>
                              <w:marBottom w:val="0"/>
                              <w:divBdr>
                                <w:top w:val="none" w:sz="0" w:space="0" w:color="auto"/>
                                <w:left w:val="none" w:sz="0" w:space="0" w:color="auto"/>
                                <w:bottom w:val="none" w:sz="0" w:space="0" w:color="auto"/>
                                <w:right w:val="none" w:sz="0" w:space="0" w:color="auto"/>
                              </w:divBdr>
                              <w:divsChild>
                                <w:div w:id="696781499">
                                  <w:marLeft w:val="75"/>
                                  <w:marRight w:val="75"/>
                                  <w:marTop w:val="0"/>
                                  <w:marBottom w:val="0"/>
                                  <w:divBdr>
                                    <w:top w:val="single" w:sz="6" w:space="0" w:color="9DBADD"/>
                                    <w:left w:val="single" w:sz="6" w:space="0" w:color="9DBADD"/>
                                    <w:bottom w:val="single" w:sz="6" w:space="0" w:color="9DBADD"/>
                                    <w:right w:val="single" w:sz="6" w:space="0" w:color="9DBADD"/>
                                  </w:divBdr>
                                  <w:divsChild>
                                    <w:div w:id="94375274">
                                      <w:marLeft w:val="0"/>
                                      <w:marRight w:val="0"/>
                                      <w:marTop w:val="0"/>
                                      <w:marBottom w:val="0"/>
                                      <w:divBdr>
                                        <w:top w:val="none" w:sz="0" w:space="0" w:color="auto"/>
                                        <w:left w:val="none" w:sz="0" w:space="0" w:color="auto"/>
                                        <w:bottom w:val="none" w:sz="0" w:space="0" w:color="auto"/>
                                        <w:right w:val="none" w:sz="0" w:space="0" w:color="auto"/>
                                      </w:divBdr>
                                      <w:divsChild>
                                        <w:div w:id="424543276">
                                          <w:marLeft w:val="0"/>
                                          <w:marRight w:val="0"/>
                                          <w:marTop w:val="0"/>
                                          <w:marBottom w:val="0"/>
                                          <w:divBdr>
                                            <w:top w:val="none" w:sz="0" w:space="0" w:color="auto"/>
                                            <w:left w:val="none" w:sz="0" w:space="0" w:color="auto"/>
                                            <w:bottom w:val="none" w:sz="0" w:space="0" w:color="auto"/>
                                            <w:right w:val="none" w:sz="0" w:space="0" w:color="auto"/>
                                          </w:divBdr>
                                          <w:divsChild>
                                            <w:div w:id="1366370404">
                                              <w:marLeft w:val="0"/>
                                              <w:marRight w:val="0"/>
                                              <w:marTop w:val="0"/>
                                              <w:marBottom w:val="0"/>
                                              <w:divBdr>
                                                <w:top w:val="none" w:sz="0" w:space="0" w:color="auto"/>
                                                <w:left w:val="none" w:sz="0" w:space="0" w:color="auto"/>
                                                <w:bottom w:val="none" w:sz="0" w:space="0" w:color="auto"/>
                                                <w:right w:val="none" w:sz="0" w:space="0" w:color="auto"/>
                                              </w:divBdr>
                                              <w:divsChild>
                                                <w:div w:id="1298221791">
                                                  <w:marLeft w:val="0"/>
                                                  <w:marRight w:val="0"/>
                                                  <w:marTop w:val="0"/>
                                                  <w:marBottom w:val="0"/>
                                                  <w:divBdr>
                                                    <w:top w:val="none" w:sz="0" w:space="0" w:color="auto"/>
                                                    <w:left w:val="none" w:sz="0" w:space="0" w:color="auto"/>
                                                    <w:bottom w:val="none" w:sz="0" w:space="0" w:color="auto"/>
                                                    <w:right w:val="none" w:sz="0" w:space="0" w:color="auto"/>
                                                  </w:divBdr>
                                                </w:div>
                                                <w:div w:id="1808233693">
                                                  <w:marLeft w:val="0"/>
                                                  <w:marRight w:val="0"/>
                                                  <w:marTop w:val="0"/>
                                                  <w:marBottom w:val="0"/>
                                                  <w:divBdr>
                                                    <w:top w:val="none" w:sz="0" w:space="0" w:color="auto"/>
                                                    <w:left w:val="none" w:sz="0" w:space="0" w:color="auto"/>
                                                    <w:bottom w:val="none" w:sz="0" w:space="0" w:color="auto"/>
                                                    <w:right w:val="none" w:sz="0" w:space="0" w:color="auto"/>
                                                  </w:divBdr>
                                                </w:div>
                                                <w:div w:id="1722440243">
                                                  <w:marLeft w:val="0"/>
                                                  <w:marRight w:val="0"/>
                                                  <w:marTop w:val="0"/>
                                                  <w:marBottom w:val="0"/>
                                                  <w:divBdr>
                                                    <w:top w:val="none" w:sz="0" w:space="0" w:color="auto"/>
                                                    <w:left w:val="none" w:sz="0" w:space="0" w:color="auto"/>
                                                    <w:bottom w:val="none" w:sz="0" w:space="0" w:color="auto"/>
                                                    <w:right w:val="none" w:sz="0" w:space="0" w:color="auto"/>
                                                  </w:divBdr>
                                                </w:div>
                                                <w:div w:id="1869635779">
                                                  <w:marLeft w:val="0"/>
                                                  <w:marRight w:val="0"/>
                                                  <w:marTop w:val="0"/>
                                                  <w:marBottom w:val="0"/>
                                                  <w:divBdr>
                                                    <w:top w:val="none" w:sz="0" w:space="0" w:color="auto"/>
                                                    <w:left w:val="none" w:sz="0" w:space="0" w:color="auto"/>
                                                    <w:bottom w:val="none" w:sz="0" w:space="0" w:color="auto"/>
                                                    <w:right w:val="none" w:sz="0" w:space="0" w:color="auto"/>
                                                  </w:divBdr>
                                                </w:div>
                                                <w:div w:id="994528129">
                                                  <w:marLeft w:val="0"/>
                                                  <w:marRight w:val="0"/>
                                                  <w:marTop w:val="0"/>
                                                  <w:marBottom w:val="0"/>
                                                  <w:divBdr>
                                                    <w:top w:val="none" w:sz="0" w:space="0" w:color="auto"/>
                                                    <w:left w:val="none" w:sz="0" w:space="0" w:color="auto"/>
                                                    <w:bottom w:val="none" w:sz="0" w:space="0" w:color="auto"/>
                                                    <w:right w:val="none" w:sz="0" w:space="0" w:color="auto"/>
                                                  </w:divBdr>
                                                </w:div>
                                                <w:div w:id="575552347">
                                                  <w:marLeft w:val="0"/>
                                                  <w:marRight w:val="0"/>
                                                  <w:marTop w:val="0"/>
                                                  <w:marBottom w:val="0"/>
                                                  <w:divBdr>
                                                    <w:top w:val="none" w:sz="0" w:space="0" w:color="auto"/>
                                                    <w:left w:val="none" w:sz="0" w:space="0" w:color="auto"/>
                                                    <w:bottom w:val="none" w:sz="0" w:space="0" w:color="auto"/>
                                                    <w:right w:val="none" w:sz="0" w:space="0" w:color="auto"/>
                                                  </w:divBdr>
                                                </w:div>
                                                <w:div w:id="845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cp:lastPrinted>2014-09-10T10:36:00Z</cp:lastPrinted>
  <dcterms:created xsi:type="dcterms:W3CDTF">2022-08-06T11:56:00Z</dcterms:created>
  <dcterms:modified xsi:type="dcterms:W3CDTF">2023-08-01T07:48:00Z</dcterms:modified>
</cp:coreProperties>
</file>