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190B" w14:textId="77777777" w:rsidR="004837C3" w:rsidRDefault="00EB271A" w:rsidP="003F5678">
      <w:pPr>
        <w:jc w:val="center"/>
        <w:rPr>
          <w:rFonts w:ascii="Arial" w:hAnsi="Arial" w:cs="Arial"/>
          <w:sz w:val="36"/>
          <w:szCs w:val="36"/>
        </w:rPr>
      </w:pPr>
      <w:r w:rsidRPr="003F5678">
        <w:rPr>
          <w:rFonts w:ascii="Arial" w:hAnsi="Arial" w:cs="Arial"/>
          <w:sz w:val="36"/>
          <w:szCs w:val="36"/>
          <w:highlight w:val="yellow"/>
        </w:rPr>
        <w:t>Sickness Exclusion Policy</w:t>
      </w:r>
    </w:p>
    <w:p w14:paraId="4D25190C" w14:textId="77777777" w:rsidR="003F5678" w:rsidRDefault="003F5678" w:rsidP="003F567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Noah’s Ark Pre-School</w:t>
      </w:r>
    </w:p>
    <w:p w14:paraId="4D25190D" w14:textId="7F903352" w:rsidR="004837C3" w:rsidRPr="004837C3" w:rsidRDefault="009C16EC" w:rsidP="003F567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September</w:t>
      </w:r>
      <w:r w:rsidR="00543B11">
        <w:rPr>
          <w:rFonts w:ascii="Arial" w:hAnsi="Arial" w:cs="Arial"/>
          <w:sz w:val="36"/>
          <w:szCs w:val="36"/>
        </w:rPr>
        <w:t xml:space="preserve"> </w:t>
      </w:r>
      <w:r w:rsidR="00C431CD">
        <w:rPr>
          <w:rFonts w:ascii="Arial" w:hAnsi="Arial" w:cs="Arial"/>
          <w:sz w:val="36"/>
          <w:szCs w:val="36"/>
        </w:rPr>
        <w:t xml:space="preserve"> 20</w:t>
      </w:r>
      <w:r w:rsidR="00B10E8D">
        <w:rPr>
          <w:rFonts w:ascii="Arial" w:hAnsi="Arial" w:cs="Arial"/>
          <w:sz w:val="36"/>
          <w:szCs w:val="36"/>
        </w:rPr>
        <w:t>2</w:t>
      </w:r>
      <w:r w:rsidR="0095226A">
        <w:rPr>
          <w:rFonts w:ascii="Arial" w:hAnsi="Arial" w:cs="Arial"/>
          <w:sz w:val="36"/>
          <w:szCs w:val="36"/>
        </w:rPr>
        <w:t>6</w:t>
      </w:r>
    </w:p>
    <w:p w14:paraId="4D25190E" w14:textId="77777777" w:rsidR="003F5678" w:rsidRPr="00E07899" w:rsidRDefault="00EB271A" w:rsidP="00EB271A">
      <w:pPr>
        <w:rPr>
          <w:rFonts w:ascii="Arial" w:hAnsi="Arial" w:cs="Arial"/>
          <w:sz w:val="28"/>
          <w:szCs w:val="28"/>
        </w:rPr>
      </w:pPr>
      <w:r w:rsidRPr="00E07899">
        <w:rPr>
          <w:rFonts w:ascii="Arial" w:hAnsi="Arial" w:cs="Arial"/>
          <w:sz w:val="28"/>
          <w:szCs w:val="28"/>
        </w:rPr>
        <w:t xml:space="preserve">Children who are ill It is at the Manager’s discretion whether or not to allow a child into nursery if they are showing signs of illness, even if there is no exclusion period or if this is after any exclusion period has passed or if a doctor has stated that they are not infectious. </w:t>
      </w:r>
    </w:p>
    <w:p w14:paraId="4D25190F" w14:textId="77777777" w:rsidR="00EB271A" w:rsidRDefault="00EB271A" w:rsidP="00EB271A">
      <w:pPr>
        <w:rPr>
          <w:rFonts w:ascii="Arial" w:hAnsi="Arial" w:cs="Arial"/>
          <w:sz w:val="28"/>
          <w:szCs w:val="28"/>
        </w:rPr>
      </w:pPr>
      <w:r w:rsidRPr="00E07899">
        <w:rPr>
          <w:rFonts w:ascii="Arial" w:hAnsi="Arial" w:cs="Arial"/>
          <w:sz w:val="28"/>
          <w:szCs w:val="28"/>
        </w:rPr>
        <w:t xml:space="preserve">The Manager will need to take into account the demeanour of the child and whether they are well enough to participate in nursery activities. They must also consider whether allowing a sick child in nursery would affect the staff to child ratios, as children who are unwell may require continual one to one attention. If we allow a child showing signs of illness or who has recently recovered from an illness into nursery then we will monitor them regularly and will contact parent/s to ask that they are collected if they become unwell again.   </w:t>
      </w:r>
    </w:p>
    <w:p w14:paraId="0D3DEB7C" w14:textId="01CCB8E6" w:rsidR="00BE4C25" w:rsidRPr="00E07899" w:rsidRDefault="00943AC4" w:rsidP="00EB27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Guidelines for highly infectious illnesses such as Hand, Foot and mouth</w:t>
      </w:r>
      <w:r w:rsidR="00AD03B8">
        <w:rPr>
          <w:rFonts w:ascii="Arial" w:hAnsi="Arial" w:cs="Arial"/>
          <w:sz w:val="28"/>
          <w:szCs w:val="28"/>
        </w:rPr>
        <w:t xml:space="preserve"> we</w:t>
      </w:r>
      <w:r w:rsidR="00DF56DC">
        <w:rPr>
          <w:rFonts w:ascii="Arial" w:hAnsi="Arial" w:cs="Arial"/>
          <w:sz w:val="28"/>
          <w:szCs w:val="28"/>
        </w:rPr>
        <w:t xml:space="preserve"> </w:t>
      </w:r>
      <w:r w:rsidR="001D622C">
        <w:rPr>
          <w:rFonts w:ascii="Arial" w:hAnsi="Arial" w:cs="Arial"/>
          <w:sz w:val="28"/>
          <w:szCs w:val="28"/>
        </w:rPr>
        <w:t xml:space="preserve">will require you to </w:t>
      </w:r>
      <w:r w:rsidR="004A2DB8">
        <w:rPr>
          <w:rFonts w:ascii="Arial" w:hAnsi="Arial" w:cs="Arial"/>
          <w:sz w:val="28"/>
          <w:szCs w:val="28"/>
        </w:rPr>
        <w:t>keep your child at home for 48 following diagnosis by a doctor or pharm</w:t>
      </w:r>
      <w:r w:rsidR="00AD03B8">
        <w:rPr>
          <w:rFonts w:ascii="Arial" w:hAnsi="Arial" w:cs="Arial"/>
          <w:sz w:val="28"/>
          <w:szCs w:val="28"/>
        </w:rPr>
        <w:t>acist</w:t>
      </w:r>
      <w:r w:rsidR="00CB2176">
        <w:rPr>
          <w:rFonts w:ascii="Arial" w:hAnsi="Arial" w:cs="Arial"/>
          <w:sz w:val="28"/>
          <w:szCs w:val="28"/>
        </w:rPr>
        <w:t xml:space="preserve"> to prevent exposure and contraction </w:t>
      </w:r>
      <w:r w:rsidR="00BA2C50">
        <w:rPr>
          <w:rFonts w:ascii="Arial" w:hAnsi="Arial" w:cs="Arial"/>
          <w:sz w:val="28"/>
          <w:szCs w:val="28"/>
        </w:rPr>
        <w:t>of illness by children.</w:t>
      </w:r>
    </w:p>
    <w:p w14:paraId="4D251910" w14:textId="77777777" w:rsidR="0017759A" w:rsidRPr="0017759A" w:rsidRDefault="00EB271A" w:rsidP="00EB271A">
      <w:pPr>
        <w:rPr>
          <w:rFonts w:ascii="Arial" w:hAnsi="Arial" w:cs="Arial"/>
          <w:b/>
          <w:sz w:val="28"/>
          <w:szCs w:val="28"/>
          <w:u w:val="single"/>
        </w:rPr>
      </w:pPr>
      <w:r w:rsidRPr="0017759A">
        <w:rPr>
          <w:rFonts w:ascii="Arial" w:hAnsi="Arial" w:cs="Arial"/>
          <w:b/>
          <w:sz w:val="28"/>
          <w:szCs w:val="28"/>
          <w:u w:val="single"/>
        </w:rPr>
        <w:t>Illness Outbreaks</w:t>
      </w:r>
    </w:p>
    <w:p w14:paraId="4D251911" w14:textId="5DA799E0" w:rsidR="00EB271A" w:rsidRPr="00E07899" w:rsidRDefault="00EB271A" w:rsidP="00EB271A">
      <w:pPr>
        <w:rPr>
          <w:rFonts w:ascii="Arial" w:hAnsi="Arial" w:cs="Arial"/>
          <w:sz w:val="28"/>
          <w:szCs w:val="28"/>
        </w:rPr>
      </w:pPr>
      <w:r w:rsidRPr="00E07899">
        <w:rPr>
          <w:rFonts w:ascii="Arial" w:hAnsi="Arial" w:cs="Arial"/>
          <w:sz w:val="28"/>
          <w:szCs w:val="28"/>
        </w:rPr>
        <w:t xml:space="preserve"> If there is an outbreak of an illness in nursery then the Manger will consult with the local </w:t>
      </w:r>
      <w:r w:rsidR="00B10E8D">
        <w:rPr>
          <w:rFonts w:ascii="Arial" w:hAnsi="Arial" w:cs="Arial"/>
          <w:sz w:val="28"/>
          <w:szCs w:val="28"/>
        </w:rPr>
        <w:t>Public Health England</w:t>
      </w:r>
      <w:r w:rsidRPr="00E07899">
        <w:rPr>
          <w:rFonts w:ascii="Arial" w:hAnsi="Arial" w:cs="Arial"/>
          <w:sz w:val="28"/>
          <w:szCs w:val="28"/>
        </w:rPr>
        <w:t xml:space="preserve"> for advice. We may decide to exclude children in order to control an outbreak even where this is not listed in our normal exclusion policy.  </w:t>
      </w:r>
    </w:p>
    <w:p w14:paraId="4D251912" w14:textId="77777777" w:rsidR="0017759A" w:rsidRPr="0017759A" w:rsidRDefault="00EB271A" w:rsidP="00EB271A">
      <w:pPr>
        <w:rPr>
          <w:rFonts w:ascii="Arial" w:hAnsi="Arial" w:cs="Arial"/>
          <w:b/>
          <w:sz w:val="28"/>
          <w:szCs w:val="28"/>
          <w:u w:val="single"/>
        </w:rPr>
      </w:pPr>
      <w:r w:rsidRPr="0017759A">
        <w:rPr>
          <w:rFonts w:ascii="Arial" w:hAnsi="Arial" w:cs="Arial"/>
          <w:b/>
          <w:sz w:val="28"/>
          <w:szCs w:val="28"/>
          <w:u w:val="single"/>
        </w:rPr>
        <w:t>Infectious Illness reporting</w:t>
      </w:r>
    </w:p>
    <w:p w14:paraId="4D251913" w14:textId="6E4BAE1B" w:rsidR="00DF3E55" w:rsidRDefault="00EB271A" w:rsidP="00EB271A">
      <w:pPr>
        <w:rPr>
          <w:rFonts w:ascii="Arial" w:hAnsi="Arial" w:cs="Arial"/>
          <w:sz w:val="28"/>
          <w:szCs w:val="28"/>
        </w:rPr>
      </w:pPr>
      <w:r w:rsidRPr="00E07899">
        <w:rPr>
          <w:rFonts w:ascii="Arial" w:hAnsi="Arial" w:cs="Arial"/>
          <w:sz w:val="28"/>
          <w:szCs w:val="28"/>
        </w:rPr>
        <w:t xml:space="preserve"> If a child has an illness we would request that the parent/s contact the nursery as soon as possible so we can communicate this to all staff and parents, as well as </w:t>
      </w:r>
      <w:r w:rsidR="00D11F28">
        <w:rPr>
          <w:rFonts w:ascii="Arial" w:hAnsi="Arial" w:cs="Arial"/>
          <w:sz w:val="28"/>
          <w:szCs w:val="28"/>
        </w:rPr>
        <w:t>PHE</w:t>
      </w:r>
      <w:r w:rsidRPr="00E07899">
        <w:rPr>
          <w:rFonts w:ascii="Arial" w:hAnsi="Arial" w:cs="Arial"/>
          <w:sz w:val="28"/>
          <w:szCs w:val="28"/>
        </w:rPr>
        <w:t xml:space="preserve"> and Ofsted if it is a notifiable disease. This is particularly important in case a child has come into contact with a pregnant staff member or parent.     </w:t>
      </w:r>
    </w:p>
    <w:p w14:paraId="4D251914" w14:textId="77777777" w:rsidR="00C431CD" w:rsidRDefault="00C431CD" w:rsidP="00EB27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Reviewed annually</w:t>
      </w:r>
    </w:p>
    <w:p w14:paraId="4D251915" w14:textId="5EEC53E2" w:rsidR="00C431CD" w:rsidRDefault="00C431CD" w:rsidP="00EB27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Date: 0</w:t>
      </w:r>
      <w:r w:rsidR="005A0433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/</w:t>
      </w:r>
      <w:r w:rsidR="00D11F28">
        <w:rPr>
          <w:rFonts w:ascii="Arial" w:hAnsi="Arial" w:cs="Arial"/>
          <w:sz w:val="28"/>
          <w:szCs w:val="28"/>
        </w:rPr>
        <w:t>0</w:t>
      </w:r>
      <w:r w:rsidR="009C16EC">
        <w:rPr>
          <w:rFonts w:ascii="Arial" w:hAnsi="Arial" w:cs="Arial"/>
          <w:sz w:val="28"/>
          <w:szCs w:val="28"/>
        </w:rPr>
        <w:t>9</w:t>
      </w:r>
      <w:r>
        <w:rPr>
          <w:rFonts w:ascii="Arial" w:hAnsi="Arial" w:cs="Arial"/>
          <w:sz w:val="28"/>
          <w:szCs w:val="28"/>
        </w:rPr>
        <w:t>/20</w:t>
      </w:r>
      <w:r w:rsidR="00D11F28">
        <w:rPr>
          <w:rFonts w:ascii="Arial" w:hAnsi="Arial" w:cs="Arial"/>
          <w:sz w:val="28"/>
          <w:szCs w:val="28"/>
        </w:rPr>
        <w:t>2</w:t>
      </w:r>
      <w:r w:rsidR="0095226A">
        <w:rPr>
          <w:rFonts w:ascii="Arial" w:hAnsi="Arial" w:cs="Arial"/>
          <w:sz w:val="28"/>
          <w:szCs w:val="28"/>
        </w:rPr>
        <w:t>6</w:t>
      </w:r>
    </w:p>
    <w:p w14:paraId="4D251916" w14:textId="77777777" w:rsidR="00C431CD" w:rsidRPr="00E07899" w:rsidRDefault="00C431CD" w:rsidP="00EB27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Position: Manager</w:t>
      </w:r>
    </w:p>
    <w:p w14:paraId="4D251917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8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9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A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B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C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D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E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1F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0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1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2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3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4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5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6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7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8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9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A" w14:textId="77777777" w:rsidR="00D36B9E" w:rsidRDefault="00D36B9E" w:rsidP="00EB271A">
      <w:pPr>
        <w:rPr>
          <w:rFonts w:ascii="Arial" w:hAnsi="Arial" w:cs="Arial"/>
          <w:sz w:val="24"/>
          <w:szCs w:val="24"/>
        </w:rPr>
      </w:pPr>
    </w:p>
    <w:p w14:paraId="4D25192B" w14:textId="77777777" w:rsidR="00D36B9E" w:rsidRPr="004837C3" w:rsidRDefault="00D36B9E" w:rsidP="00EB271A">
      <w:pPr>
        <w:rPr>
          <w:rFonts w:ascii="Arial" w:hAnsi="Arial" w:cs="Arial"/>
          <w:sz w:val="24"/>
          <w:szCs w:val="24"/>
        </w:rPr>
      </w:pPr>
    </w:p>
    <w:sectPr w:rsidR="00D36B9E" w:rsidRPr="004837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71A"/>
    <w:rsid w:val="0017759A"/>
    <w:rsid w:val="001D622C"/>
    <w:rsid w:val="00273F75"/>
    <w:rsid w:val="0034267F"/>
    <w:rsid w:val="003F5678"/>
    <w:rsid w:val="004274A4"/>
    <w:rsid w:val="004837C3"/>
    <w:rsid w:val="004A2DB8"/>
    <w:rsid w:val="00543B11"/>
    <w:rsid w:val="005A0433"/>
    <w:rsid w:val="007F228F"/>
    <w:rsid w:val="00892406"/>
    <w:rsid w:val="008D4DE9"/>
    <w:rsid w:val="00943AC4"/>
    <w:rsid w:val="0095226A"/>
    <w:rsid w:val="00976187"/>
    <w:rsid w:val="009C16EC"/>
    <w:rsid w:val="00AD03B8"/>
    <w:rsid w:val="00B10E8D"/>
    <w:rsid w:val="00BA2C50"/>
    <w:rsid w:val="00BE4C25"/>
    <w:rsid w:val="00C431CD"/>
    <w:rsid w:val="00CB2176"/>
    <w:rsid w:val="00D11F28"/>
    <w:rsid w:val="00D36B9E"/>
    <w:rsid w:val="00DF3E55"/>
    <w:rsid w:val="00DF56DC"/>
    <w:rsid w:val="00E07899"/>
    <w:rsid w:val="00EB271A"/>
    <w:rsid w:val="00EE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190B"/>
  <w15:chartTrackingRefBased/>
  <w15:docId w15:val="{3D5FABA1-223E-459F-A703-90D138E4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18</cp:revision>
  <cp:lastPrinted>2024-09-27T10:15:00Z</cp:lastPrinted>
  <dcterms:created xsi:type="dcterms:W3CDTF">2022-08-03T12:41:00Z</dcterms:created>
  <dcterms:modified xsi:type="dcterms:W3CDTF">2026-07-15T09:45:00Z</dcterms:modified>
</cp:coreProperties>
</file>